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B2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E18C5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3A0943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3A094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EE18C5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A0943" w:rsidRPr="003A0943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="003A0943"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п.1.2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</w:t>
      </w:r>
      <w:proofErr w:type="gramStart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ненадлежащим</w:t>
      </w:r>
      <w:proofErr w:type="gramEnd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 оформленном счете-фактуре.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34ABD" w:rsidRPr="00B02272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943" w:rsidRDefault="003A09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943" w:rsidRDefault="003A09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943" w:rsidRDefault="003A09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943" w:rsidRDefault="003A09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943" w:rsidRDefault="003A09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5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5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7385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A0943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2A17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36D90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18C5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3206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F7B29-D38F-4EC7-A936-0C7CCF88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2020-08-19T05:20:00Z</dcterms:modified>
</cp:coreProperties>
</file>